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2BDB" w14:textId="2B998543" w:rsidR="0054526D" w:rsidRDefault="0054526D" w:rsidP="0054526D">
      <w:r>
        <w:t xml:space="preserve">The Round Lake City Council met in regular session on Wednesday, December </w:t>
      </w:r>
      <w:r w:rsidR="00E1120B">
        <w:t>15</w:t>
      </w:r>
      <w:r w:rsidR="00E1120B" w:rsidRPr="00E1120B">
        <w:rPr>
          <w:vertAlign w:val="superscript"/>
        </w:rPr>
        <w:t>th</w:t>
      </w:r>
      <w:r>
        <w:t>, 202</w:t>
      </w:r>
      <w:r w:rsidR="00E1120B">
        <w:t>1</w:t>
      </w:r>
      <w:r>
        <w:t xml:space="preserve"> at 5:30pm at City Hall. Employee reviews were performed in closed session, prior to the open meeting starting immediately after.  Councilmembers in attendance were Walon Habben, Randy Rowe, Jennifer Rehnelt and Mayor Timothy Kennedy. Absent was councilmember Paul Cunningham. Others in attendance were Bruce Bentele, Derek Nelson and Clerk Elaine Walker.</w:t>
      </w:r>
    </w:p>
    <w:p w14:paraId="59B7CD49" w14:textId="699BED07" w:rsidR="0054526D" w:rsidRDefault="0054526D" w:rsidP="0054526D">
      <w:r>
        <w:t>Closed meeting was opened at 6:21pm.</w:t>
      </w:r>
    </w:p>
    <w:p w14:paraId="1DE11E7B" w14:textId="6EA393B2" w:rsidR="009C2D4C" w:rsidRDefault="009C2D4C" w:rsidP="0054526D">
      <w:r>
        <w:t xml:space="preserve">Summary of the employee reviews, </w:t>
      </w:r>
      <w:r w:rsidR="0013655F">
        <w:t xml:space="preserve">the Council feels confident in the abilities and the performance of the employees and </w:t>
      </w:r>
      <w:r>
        <w:t>voted to approve a $2.50/hour pay increase for all three City employees</w:t>
      </w:r>
      <w:r w:rsidR="0091260E">
        <w:t xml:space="preserve"> and to add $50 per council meeting for each employee as well</w:t>
      </w:r>
      <w:r>
        <w:t xml:space="preserve">. Motion by Rowe, second by Rehnelt to approve </w:t>
      </w:r>
      <w:r w:rsidR="00D66C0A">
        <w:t xml:space="preserve">the </w:t>
      </w:r>
      <w:r>
        <w:t>pay increase</w:t>
      </w:r>
      <w:r w:rsidR="00D66C0A">
        <w:t xml:space="preserve"> effective January 1, 2022</w:t>
      </w:r>
      <w:r>
        <w:t>. All ayes: Carried.</w:t>
      </w:r>
    </w:p>
    <w:p w14:paraId="7E8D17B3" w14:textId="60AAC583" w:rsidR="0054526D" w:rsidRDefault="0013655F" w:rsidP="0054526D">
      <w:r>
        <w:t>The r</w:t>
      </w:r>
      <w:r w:rsidR="0054526D">
        <w:t>egular meeting was called to order at 6:21pm.</w:t>
      </w:r>
    </w:p>
    <w:p w14:paraId="04780DA8" w14:textId="63739804" w:rsidR="0054526D" w:rsidRDefault="0054526D" w:rsidP="0054526D">
      <w:r>
        <w:t>Pledge of Allegiance.</w:t>
      </w:r>
    </w:p>
    <w:p w14:paraId="649BC61D" w14:textId="51ED0AB0" w:rsidR="0054526D" w:rsidRDefault="0054526D" w:rsidP="0054526D">
      <w:r>
        <w:t xml:space="preserve">Motion by </w:t>
      </w:r>
      <w:r w:rsidR="009C2D4C">
        <w:t>Rehnelt</w:t>
      </w:r>
      <w:r>
        <w:t>, second by R</w:t>
      </w:r>
      <w:r w:rsidR="009C2D4C">
        <w:t>owe</w:t>
      </w:r>
      <w:r>
        <w:t xml:space="preserve"> to approve </w:t>
      </w:r>
      <w:r w:rsidR="0013655F">
        <w:t xml:space="preserve">the agenda </w:t>
      </w:r>
      <w:r w:rsidR="009C2D4C">
        <w:t>and adding the payment to employees for council meetings</w:t>
      </w:r>
      <w:r w:rsidR="0013655F">
        <w:t xml:space="preserve"> as an addition to the agenda</w:t>
      </w:r>
      <w:r w:rsidR="009C2D4C">
        <w:t>. All ayes: Carried.</w:t>
      </w:r>
    </w:p>
    <w:p w14:paraId="0DBFDFE7" w14:textId="2EC107D4" w:rsidR="0013655F" w:rsidRDefault="0013655F" w:rsidP="0054526D">
      <w:r>
        <w:t>Motion by Habben, second by Rowe to approve the minutes from the November 10</w:t>
      </w:r>
      <w:r w:rsidRPr="0013655F">
        <w:rPr>
          <w:vertAlign w:val="superscript"/>
        </w:rPr>
        <w:t>th</w:t>
      </w:r>
      <w:r>
        <w:t xml:space="preserve"> regular meeting. All ayes: Carried.</w:t>
      </w:r>
    </w:p>
    <w:p w14:paraId="3E5612DA" w14:textId="3F62E6C1" w:rsidR="0013655F" w:rsidRDefault="008B6D80" w:rsidP="0054526D">
      <w:r>
        <w:t>Motion by Habben, second by Rowe to pay the bills, either by check# 22693-22752 or online payment to avoid late fees totaling $127,704.17 and approve the receipts from November totaling $147,961.44</w:t>
      </w:r>
      <w:r w:rsidR="00DF7C75">
        <w:t>. All ayes: Carried.</w:t>
      </w:r>
    </w:p>
    <w:p w14:paraId="503B5D8B" w14:textId="5EA9B791" w:rsidR="00DF7C75" w:rsidRDefault="00302876" w:rsidP="0054526D">
      <w:r>
        <w:t>Resolution No. 2021-12-15 – Resolution Accepting Donation Received for the Round Lake Fire Department. Motion by Habben, second by Rehnelt to accept the donation on behalf of the Round Lake Fire Department. All ayes: Carried.</w:t>
      </w:r>
    </w:p>
    <w:p w14:paraId="2FF418BB" w14:textId="76C3C851" w:rsidR="00302876" w:rsidRDefault="00302876" w:rsidP="0054526D">
      <w:r>
        <w:t>Motion by Habben, second by Rehnelt to approve the liquor license for L &amp; M Partners, LLC, dba Round Lake Pit Stop, Sport Shots Tavern, On Q BBQ and Round Lake American Legion for 2022. All ayes: Carried.</w:t>
      </w:r>
    </w:p>
    <w:p w14:paraId="4FE8D2F8" w14:textId="269229C1" w:rsidR="00302876" w:rsidRDefault="00302876" w:rsidP="0054526D">
      <w:r>
        <w:t>Motion to pay ½ of the Round Lake Senior Center’s Property &amp; Liability insurance premium. Full premium for 2022 policy will be $1,097.08, so the City will pay $548.54. Motion by Habben, second by Rowe</w:t>
      </w:r>
      <w:r w:rsidR="00576A87">
        <w:t xml:space="preserve"> to pay ½ of the premium for 2022. All ayes: Carried.</w:t>
      </w:r>
    </w:p>
    <w:p w14:paraId="505886E9" w14:textId="5BF94B2E" w:rsidR="00576A87" w:rsidRDefault="002F29CB" w:rsidP="0054526D">
      <w:r>
        <w:t>Motion by Rowe, second by Rehnelt to allow Clerk Elaine to pay bills in December as they come in, to have 2021 bills paid before the end of the year. All ayes: Carried.</w:t>
      </w:r>
    </w:p>
    <w:p w14:paraId="05C61861" w14:textId="7DDDB47C" w:rsidR="002F29CB" w:rsidRDefault="000F7508" w:rsidP="0054526D">
      <w:r>
        <w:t>Motion by Rowe, second by Rehnelt to approve the Fire Protections contracts with the townships. We are in year 2 of the 5-year contract with 3% increase each year. Our current fee per section will be $229.69 for the 2022 contract period. All ayes: Carried.</w:t>
      </w:r>
    </w:p>
    <w:p w14:paraId="0EC7BFAB" w14:textId="723F68C4" w:rsidR="0013655F" w:rsidRDefault="000849D4" w:rsidP="0054526D">
      <w:r>
        <w:t>Resolution No. 2021-12-15(2) – Re-establishing a polling location. Motion by Habben, second by Rowe to re-establish City Hall as the polling place for elections in Round Lake. All ayes: Carried.</w:t>
      </w:r>
    </w:p>
    <w:p w14:paraId="1986F619" w14:textId="4FFBB1FB" w:rsidR="009C2D4C" w:rsidRDefault="000849D4" w:rsidP="0054526D">
      <w:r>
        <w:lastRenderedPageBreak/>
        <w:t>Resolution No. 2021-12-15(3) – Resolution to Accept the Coronavirus Local Fiscal Recovery Fund established Under the American Rescue Plan Act. An additional payment was allocated to the City, after the funds were sent out. Motion by Rowe, second by Rehnelt to accept the funds. All ayes: Carried.</w:t>
      </w:r>
    </w:p>
    <w:p w14:paraId="05E7DBDB" w14:textId="0C5F38B7" w:rsidR="000849D4" w:rsidRDefault="000849D4" w:rsidP="0054526D">
      <w:r>
        <w:t xml:space="preserve">Motion by Rowe, second by Habben to approve that the City does NOT waive the Monetary Limits on Municipal Tort Liability established by MN Statute 466.04. (Required annually for the insurance company.) </w:t>
      </w:r>
      <w:r w:rsidR="00595D73">
        <w:t>All ayes: Carried.</w:t>
      </w:r>
    </w:p>
    <w:p w14:paraId="3C0F8D50" w14:textId="2954A707" w:rsidR="00595D73" w:rsidRDefault="00595D73" w:rsidP="0054526D">
      <w:r>
        <w:t>Lincoln Pipestone Rural Water announced a price increase for 2022, effective June 1, 2022 the price per 1,000 gallons will increase from $2.82 to $2.89.</w:t>
      </w:r>
    </w:p>
    <w:p w14:paraId="2F9884A5" w14:textId="3CC04339" w:rsidR="00595D73" w:rsidRDefault="00595D73" w:rsidP="0054526D">
      <w:r>
        <w:t>League of Minnesota Cities paid our dividends for Property Casualty Insurance for 2021 in the amount of $9,290.00.</w:t>
      </w:r>
    </w:p>
    <w:p w14:paraId="36DFAD29" w14:textId="063DFF2C" w:rsidR="00595D73" w:rsidRDefault="00595D73" w:rsidP="0054526D">
      <w:proofErr w:type="spellStart"/>
      <w:r>
        <w:t>Avesis</w:t>
      </w:r>
      <w:proofErr w:type="spellEnd"/>
      <w:r>
        <w:t xml:space="preserve"> Vision Insurance – the provider at Worthington Eye Clinic no longer accepts </w:t>
      </w:r>
      <w:proofErr w:type="spellStart"/>
      <w:r>
        <w:t>Avesis</w:t>
      </w:r>
      <w:proofErr w:type="spellEnd"/>
      <w:r>
        <w:t xml:space="preserve"> Vision Insurance. Permission for Clerk Elaine to seek insurance carrier that they will accept, like VSP. Motion by Habben, second by Rehnelt to allow Clerk Elaine to work with Mike </w:t>
      </w:r>
      <w:proofErr w:type="spellStart"/>
      <w:r>
        <w:t>Felcyn</w:t>
      </w:r>
      <w:proofErr w:type="spellEnd"/>
      <w:r>
        <w:t xml:space="preserve"> from United Prairie Insurance to find new vision insurance company. All ayes: Carried.</w:t>
      </w:r>
    </w:p>
    <w:p w14:paraId="1372EE17" w14:textId="3A6177DB" w:rsidR="00595D73" w:rsidRDefault="007C37B5" w:rsidP="0054526D">
      <w:r>
        <w:t>2022 Budget – Motion by Habben, second by Rehnelt to leave preliminary levy as stated on the form sent to Nobles County with no changes. All ayes: Carried.</w:t>
      </w:r>
    </w:p>
    <w:p w14:paraId="483FE619" w14:textId="4110EA9D" w:rsidR="007C37B5" w:rsidRDefault="007C37B5" w:rsidP="0054526D">
      <w:r>
        <w:t xml:space="preserve">The </w:t>
      </w:r>
      <w:proofErr w:type="gramStart"/>
      <w:r>
        <w:t>City</w:t>
      </w:r>
      <w:proofErr w:type="gramEnd"/>
      <w:r>
        <w:t xml:space="preserve"> had 2 CDs mature in December and they were cashed in. This money could be used to do a loan to the Gas Department for the project on Hwy 264. Kim Eisfeld will work with Clerk Elaine on the details of how that will work, if that is the route the Council wants to go when funding for the project is necessary.</w:t>
      </w:r>
    </w:p>
    <w:p w14:paraId="4105565D" w14:textId="6EF16F1D" w:rsidR="007C37B5" w:rsidRDefault="007E6664" w:rsidP="0054526D">
      <w:r>
        <w:t xml:space="preserve">Update on Insurance Agent for the City in light of Ned Jones’ passing away, as discussed at the October meeting. </w:t>
      </w:r>
      <w:r w:rsidR="007C37B5">
        <w:t>Josh Miller from United Prairie Insurance has been named as Agent of Record on the Property/Casualty Insurance and Worker’s Compensation Insurance for the City employees. He has been a great help with the renewals that are happening for those policies.</w:t>
      </w:r>
    </w:p>
    <w:p w14:paraId="6F11951D" w14:textId="39D1AC7B" w:rsidR="007C37B5" w:rsidRDefault="007C37B5" w:rsidP="0054526D">
      <w:r>
        <w:t xml:space="preserve">Mike </w:t>
      </w:r>
      <w:proofErr w:type="spellStart"/>
      <w:r>
        <w:t>Felcyn</w:t>
      </w:r>
      <w:proofErr w:type="spellEnd"/>
      <w:r>
        <w:t xml:space="preserve"> of United Prairie Insurance has been named Agent of Record on the medical, vision, dental and disability insurance </w:t>
      </w:r>
      <w:r w:rsidR="007E6664">
        <w:t xml:space="preserve">for the City employees. He has been working with the SWWC Coop to get access to the policies that are renewing in January and the months to come in 2022. </w:t>
      </w:r>
    </w:p>
    <w:p w14:paraId="321B10C6" w14:textId="4A9ADC2C" w:rsidR="00C56F92" w:rsidRDefault="007E6664">
      <w:r>
        <w:t>Bruce Bentele announced update on the lift station repairs, they will be happening on December 21</w:t>
      </w:r>
      <w:r w:rsidRPr="007E6664">
        <w:rPr>
          <w:vertAlign w:val="superscript"/>
        </w:rPr>
        <w:t>st</w:t>
      </w:r>
      <w:r>
        <w:t>.</w:t>
      </w:r>
    </w:p>
    <w:p w14:paraId="31FD5B47" w14:textId="3B829002" w:rsidR="007E6664" w:rsidRDefault="007E6664">
      <w:r>
        <w:t>Council agreed that the value of the 2001 plow truck will be $15,000.00 for insurance purposes. Clerk Elaine will relay that figure to Josh Miller fo</w:t>
      </w:r>
      <w:r w:rsidR="00AC1207">
        <w:t>r update on the policy.</w:t>
      </w:r>
    </w:p>
    <w:p w14:paraId="1ADB7F7C" w14:textId="68F1D97C" w:rsidR="00AC1207" w:rsidRDefault="00AC1207">
      <w:r>
        <w:t>City Hall will be closed on December 24</w:t>
      </w:r>
      <w:r w:rsidRPr="00AC1207">
        <w:rPr>
          <w:vertAlign w:val="superscript"/>
        </w:rPr>
        <w:t>th</w:t>
      </w:r>
      <w:r>
        <w:t>, in observance of the Christmas Day holiday that falls on Saturday.</w:t>
      </w:r>
    </w:p>
    <w:p w14:paraId="21314683" w14:textId="483F81C6" w:rsidR="00AC1207" w:rsidRDefault="00AC1207">
      <w:r>
        <w:t>City Hall will be closed on December 31</w:t>
      </w:r>
      <w:r w:rsidRPr="00AC1207">
        <w:rPr>
          <w:vertAlign w:val="superscript"/>
        </w:rPr>
        <w:t>st</w:t>
      </w:r>
      <w:r>
        <w:t>, in observance of the New Year’s Day holiday that falls on Saturday.</w:t>
      </w:r>
    </w:p>
    <w:p w14:paraId="476251FC" w14:textId="2C1DA42D" w:rsidR="00AC1207" w:rsidRDefault="00AC1207">
      <w:r>
        <w:t>January Council meeting will be on Wednesday, January 12</w:t>
      </w:r>
      <w:r w:rsidRPr="00AC1207">
        <w:rPr>
          <w:vertAlign w:val="superscript"/>
        </w:rPr>
        <w:t>th</w:t>
      </w:r>
      <w:r>
        <w:t>, 2022 at 6:30pm at City Hall.</w:t>
      </w:r>
    </w:p>
    <w:p w14:paraId="08301EDA" w14:textId="45BF58F4" w:rsidR="00AC1207" w:rsidRDefault="00AC1207">
      <w:r>
        <w:t>2022 list of mandatory government holidays when City Hall is required to be closed, Juneteenth has been added for 2022.</w:t>
      </w:r>
    </w:p>
    <w:p w14:paraId="58C45AC3" w14:textId="3DA08C08" w:rsidR="00AC1207" w:rsidRDefault="00AC1207">
      <w:r>
        <w:lastRenderedPageBreak/>
        <w:t>Motion by Habben, second by Rehnelt to adjourn. All ayes: Carried.</w:t>
      </w:r>
    </w:p>
    <w:p w14:paraId="5328F209" w14:textId="3F76861C" w:rsidR="00AC1207" w:rsidRDefault="00AC1207">
      <w:r>
        <w:t>Meeting was adjourned at 7:20pm.</w:t>
      </w:r>
    </w:p>
    <w:sectPr w:rsidR="00AC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6D"/>
    <w:rsid w:val="000849D4"/>
    <w:rsid w:val="000F7508"/>
    <w:rsid w:val="0013655F"/>
    <w:rsid w:val="002F29CB"/>
    <w:rsid w:val="00302876"/>
    <w:rsid w:val="00392243"/>
    <w:rsid w:val="0054526D"/>
    <w:rsid w:val="00576A87"/>
    <w:rsid w:val="00595D73"/>
    <w:rsid w:val="00731C48"/>
    <w:rsid w:val="007C37B5"/>
    <w:rsid w:val="007E6664"/>
    <w:rsid w:val="008326D6"/>
    <w:rsid w:val="008B6D80"/>
    <w:rsid w:val="0091260E"/>
    <w:rsid w:val="009C2D4C"/>
    <w:rsid w:val="00AC1207"/>
    <w:rsid w:val="00AE36C0"/>
    <w:rsid w:val="00C34BB5"/>
    <w:rsid w:val="00D66C0A"/>
    <w:rsid w:val="00DF7C75"/>
    <w:rsid w:val="00E1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968F"/>
  <w15:chartTrackingRefBased/>
  <w15:docId w15:val="{6A961D50-E43C-4F7C-B9FA-237C62D0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2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2022-01-10T20:47:00Z</dcterms:created>
  <dcterms:modified xsi:type="dcterms:W3CDTF">2022-01-10T20:47:00Z</dcterms:modified>
</cp:coreProperties>
</file>