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65E4C" w14:textId="49326D75" w:rsidR="00A81C30" w:rsidRDefault="00F34CAC">
      <w:r>
        <w:t>The Round Lake City Council met in regular session on Wednesday, February 14</w:t>
      </w:r>
      <w:r w:rsidRPr="00F34CAC">
        <w:rPr>
          <w:vertAlign w:val="superscript"/>
        </w:rPr>
        <w:t>th</w:t>
      </w:r>
      <w:r>
        <w:t xml:space="preserve">, 2024 at 6:30pm at City Hall. Councilmembers present were James Adams, Randy </w:t>
      </w:r>
      <w:r w:rsidR="00AF13C9">
        <w:t>Rowe,</w:t>
      </w:r>
      <w:r>
        <w:t xml:space="preserve"> and Mayor Timothy Kennedy. Others present were Josh Heidebrink, Derek Nelson, Tawn Hall, Justin Ahlers, Deputy Derek Hillesheim, </w:t>
      </w:r>
      <w:r w:rsidR="00BA2F1F">
        <w:t xml:space="preserve">Assistant </w:t>
      </w:r>
      <w:r w:rsidR="00CA3CCE">
        <w:t xml:space="preserve">Fire </w:t>
      </w:r>
      <w:r w:rsidR="00BA2F1F">
        <w:t xml:space="preserve">Chief </w:t>
      </w:r>
      <w:r>
        <w:t>Randy Olson and Clerk Elaine Walker.</w:t>
      </w:r>
      <w:r w:rsidR="00AF13C9">
        <w:t xml:space="preserve"> Absent were Councilmember Walon Habben and Councilmember Paul Cunningham. </w:t>
      </w:r>
    </w:p>
    <w:p w14:paraId="35374A9A" w14:textId="68BDCBF2" w:rsidR="00F34CAC" w:rsidRDefault="00F34CAC">
      <w:r>
        <w:t>Meeting was called to order at 6:30pm.</w:t>
      </w:r>
    </w:p>
    <w:p w14:paraId="1CB04A8C" w14:textId="13E400E5" w:rsidR="00F34CAC" w:rsidRDefault="00F34CAC">
      <w:r>
        <w:t>Pledge of Allegiance.</w:t>
      </w:r>
    </w:p>
    <w:p w14:paraId="67558B9C" w14:textId="4F42F77D" w:rsidR="00F34CAC" w:rsidRDefault="00F34CAC">
      <w:r>
        <w:t>Additions to the agenda:</w:t>
      </w:r>
    </w:p>
    <w:p w14:paraId="1A577C07" w14:textId="1D9FE068" w:rsidR="00F34CAC" w:rsidRDefault="00F34CAC" w:rsidP="00F34CAC">
      <w:pPr>
        <w:pStyle w:val="ListParagraph"/>
        <w:numPr>
          <w:ilvl w:val="0"/>
          <w:numId w:val="1"/>
        </w:numPr>
      </w:pPr>
      <w:r>
        <w:t>Property insurance deductible.</w:t>
      </w:r>
    </w:p>
    <w:p w14:paraId="16784858" w14:textId="6A38E128" w:rsidR="00F34CAC" w:rsidRDefault="00F34CAC" w:rsidP="00F34CAC">
      <w:pPr>
        <w:pStyle w:val="ListParagraph"/>
        <w:numPr>
          <w:ilvl w:val="0"/>
          <w:numId w:val="1"/>
        </w:numPr>
      </w:pPr>
      <w:r>
        <w:t>Nobles County Commissioner – Justin Ahlers and Tawn Hall</w:t>
      </w:r>
    </w:p>
    <w:p w14:paraId="70234369" w14:textId="6EFEF086" w:rsidR="003576C3" w:rsidRDefault="003576C3" w:rsidP="003576C3">
      <w:r>
        <w:t>Motion to approve the additions to the agenda and the agenda made by Rowe, second by Adams. All ayes: Carried.</w:t>
      </w:r>
    </w:p>
    <w:p w14:paraId="4A6BDBF5" w14:textId="5E0F8EAB" w:rsidR="003576C3" w:rsidRDefault="003576C3" w:rsidP="003576C3">
      <w:r>
        <w:t>Motion by Rowe, second by Adams to approve the Minutes from the January 10</w:t>
      </w:r>
      <w:r w:rsidRPr="003576C3">
        <w:rPr>
          <w:vertAlign w:val="superscript"/>
        </w:rPr>
        <w:t>th</w:t>
      </w:r>
      <w:r>
        <w:t>, 2024 meeting. All ayes: Carried.</w:t>
      </w:r>
    </w:p>
    <w:p w14:paraId="6F39D8FA" w14:textId="5FC916F0" w:rsidR="003576C3" w:rsidRDefault="003576C3" w:rsidP="003576C3">
      <w:r>
        <w:t>Motion by Adams, second by Rowe to approve changing the property deductible from $500.00 to $5,000.00 to save the City premiums of about $3,900.00 annually. Vehicles will stay with the $500 deductible. All ayes: Carried.</w:t>
      </w:r>
    </w:p>
    <w:p w14:paraId="7B050A4C" w14:textId="730CF6E8" w:rsidR="003576C3" w:rsidRDefault="003576C3" w:rsidP="003576C3">
      <w:r>
        <w:t xml:space="preserve">Motion by Rowe, second by Adams to approve the receipts, $124,628.46 and disbursements, $138,603.49 for January, the Claims list for approval including checks </w:t>
      </w:r>
      <w:r w:rsidR="00CA3CCE">
        <w:t>#</w:t>
      </w:r>
      <w:r>
        <w:t>23940-23972 for $142,361.99 and the February disbursements $26,654.75 for total February disbursements of $169,016.74. Excluding the check # 23972 for $36, 074.00 and Clerk Elaine will pay the revised invoice when it becomes available. All ayes: Carried.</w:t>
      </w:r>
    </w:p>
    <w:p w14:paraId="6C040321" w14:textId="15A3A1C4" w:rsidR="001140C8" w:rsidRDefault="003576C3" w:rsidP="003576C3">
      <w:r>
        <w:t xml:space="preserve">Deputy Derek Hillesheim announced that he is now the night sergeant for Nobles County and he will get us some new business cards. The City </w:t>
      </w:r>
      <w:r w:rsidR="00CA3CCE">
        <w:t>did not</w:t>
      </w:r>
      <w:r>
        <w:t xml:space="preserve"> have any</w:t>
      </w:r>
      <w:r w:rsidR="001140C8">
        <w:t xml:space="preserve"> issues for law enforcement at this time. </w:t>
      </w:r>
    </w:p>
    <w:p w14:paraId="7FF6B910" w14:textId="69BE7E16" w:rsidR="003576C3" w:rsidRDefault="003576C3" w:rsidP="003576C3">
      <w:r>
        <w:t xml:space="preserve"> </w:t>
      </w:r>
      <w:r w:rsidR="001140C8">
        <w:t xml:space="preserve">Assistant </w:t>
      </w:r>
      <w:r w:rsidR="00CA3CCE">
        <w:t xml:space="preserve">Fire </w:t>
      </w:r>
      <w:r w:rsidR="001140C8">
        <w:t>Chief, Randy Olson presented a quote for a suction device for the rescue van in the amount of $849.99. After discussion, the decision was made to approve the purchase of the suction device and an additional battery. The Council will use some of the funds received from the State, $16,366.00 to pay for that and the rest will be documented as reimbursement for part of the purchase of the rescue van in 2023. Motion was made by Rowe, second by Adams. All ayes: Carried.</w:t>
      </w:r>
    </w:p>
    <w:p w14:paraId="1BD96D8D" w14:textId="30206880" w:rsidR="001140C8" w:rsidRDefault="001140C8" w:rsidP="003576C3">
      <w:r>
        <w:t>Spring Clean-Up this year is scheduled for Monday, April 22</w:t>
      </w:r>
      <w:r w:rsidRPr="001140C8">
        <w:rPr>
          <w:vertAlign w:val="superscript"/>
        </w:rPr>
        <w:t>nd</w:t>
      </w:r>
      <w:r>
        <w:t xml:space="preserve"> and Schaap will be bringing in the trucks and manpower to do the full clean-up as they did last year. Motion by Adams, second by Rowe to approve this plan. All ayes: Carried.</w:t>
      </w:r>
    </w:p>
    <w:p w14:paraId="0118B9F8" w14:textId="2679586F" w:rsidR="001140C8" w:rsidRDefault="001140C8" w:rsidP="003576C3">
      <w:r>
        <w:t xml:space="preserve">Minnesota OSHA got the reports back to the </w:t>
      </w:r>
      <w:proofErr w:type="gramStart"/>
      <w:r>
        <w:t>City</w:t>
      </w:r>
      <w:proofErr w:type="gramEnd"/>
      <w:r>
        <w:t xml:space="preserve"> pertaining to their visit to City Hall and the Fire </w:t>
      </w:r>
      <w:r w:rsidR="00185779">
        <w:t>Department</w:t>
      </w:r>
      <w:r>
        <w:t xml:space="preserve">. </w:t>
      </w:r>
      <w:r w:rsidR="003F35C6">
        <w:t xml:space="preserve">We have the option to correct the findings that we were given citations for and pay the fines with a 30% discount. With this option, we cannot argue with these findings. City Hall was cited for penalties totaling $900.00 and the Fire Department was cited for penalties totaling $1,050.00 and if paid without contest, the amount due is $630.00 for City Hall and $735.00 for the Fire Department. Motion </w:t>
      </w:r>
      <w:r w:rsidR="003F35C6">
        <w:lastRenderedPageBreak/>
        <w:t>by Rowe, second by Adams to pay the reduced amounts and send proof of abatement with a progress report for both locations. All ayes: Carried.</w:t>
      </w:r>
    </w:p>
    <w:p w14:paraId="75785A36" w14:textId="2691DD5D" w:rsidR="003F35C6" w:rsidRDefault="00185779" w:rsidP="003576C3">
      <w:r>
        <w:t xml:space="preserve">The Public Works Department is looking to </w:t>
      </w:r>
      <w:r w:rsidR="00CA3CCE">
        <w:t xml:space="preserve">apply for </w:t>
      </w:r>
      <w:r>
        <w:t xml:space="preserve">grants that will be a match up to 50% and the funds would be used to purchase a fire safety cabinet for the shop that will hold the flammables. The quote for this cabinet is $1,500.00 and if we don’t receive the grant funding, the </w:t>
      </w:r>
      <w:proofErr w:type="gramStart"/>
      <w:r>
        <w:t>City</w:t>
      </w:r>
      <w:proofErr w:type="gramEnd"/>
      <w:r>
        <w:t xml:space="preserve"> would be required to make the purchase without it, because we have identified the need. Motion by Adams, second by Rowe to apply for the OSHA grant for this purpose. These grants are available every two months and we ran out of time for this round, but will apply for the next one. All ayes: Carried.</w:t>
      </w:r>
    </w:p>
    <w:p w14:paraId="4C182F0D" w14:textId="2B444FED" w:rsidR="00185779" w:rsidRDefault="00185779" w:rsidP="003576C3">
      <w:r>
        <w:t xml:space="preserve">Clark Mosquito service contract for the 2024 season will be $4,974.90, we are in the second year of the contract for these services with a limit of 3% increase year to year. </w:t>
      </w:r>
    </w:p>
    <w:p w14:paraId="003827DE" w14:textId="3811017D" w:rsidR="00185779" w:rsidRDefault="00185779" w:rsidP="003576C3">
      <w:r>
        <w:t>Resolution No. 2024-02-14 – Resolution approving the 2024 Election Judges for the PNP, State Primary and General Elections. This resolution would also cover any emergency elections in 2024. Motion by Rowe, second by Adams to approve the list of election judges for the 2024 elections. All ayes: Carried.</w:t>
      </w:r>
    </w:p>
    <w:p w14:paraId="78039013" w14:textId="0709D177" w:rsidR="00185779" w:rsidRDefault="00185779" w:rsidP="003576C3">
      <w:r>
        <w:t>Clerk Elaine was registered for the Clerks Conference in March and had to cancel due to the jury trial being held on March 21</w:t>
      </w:r>
      <w:r w:rsidRPr="00185779">
        <w:rPr>
          <w:vertAlign w:val="superscript"/>
        </w:rPr>
        <w:t>st</w:t>
      </w:r>
      <w:r>
        <w:t>. There will be a non-refundable fee of $50 charged on the Capital One statement relating to this cancellation.</w:t>
      </w:r>
    </w:p>
    <w:p w14:paraId="30BC9D14" w14:textId="69591562" w:rsidR="00185779" w:rsidRDefault="00185779" w:rsidP="003576C3">
      <w:r>
        <w:t xml:space="preserve">The auditors were here in January and Clerk Elaine worked with them to gather </w:t>
      </w:r>
      <w:r w:rsidR="006435E8">
        <w:t>all</w:t>
      </w:r>
      <w:r>
        <w:t xml:space="preserve"> the information necessary for the audit. They should be ready for the Council review of the audit at the March meeting.</w:t>
      </w:r>
    </w:p>
    <w:p w14:paraId="526B80E0" w14:textId="7E7C86E6" w:rsidR="00185779" w:rsidRDefault="006435E8" w:rsidP="003576C3">
      <w:r>
        <w:t>Josh Heidebrink will be attending the CDL training in Mason City, IA in March.</w:t>
      </w:r>
    </w:p>
    <w:p w14:paraId="49B05DB9" w14:textId="1C5AC2A1" w:rsidR="006435E8" w:rsidRDefault="006435E8" w:rsidP="003576C3">
      <w:r>
        <w:t>Derek Nelson will be at the Water Operator Conference in March. Curb stops work is going well, with the nice winter weather they have been able to replace a few. Work on the gas OQ is progressing as well.</w:t>
      </w:r>
    </w:p>
    <w:p w14:paraId="62B1F30A" w14:textId="674452E4" w:rsidR="006435E8" w:rsidRDefault="006435E8" w:rsidP="003576C3">
      <w:r>
        <w:t>New officers were elected to the Southwest Minnesota Broadband Services board and Randy Rowe nominated Walon Habben for the treasurer’s position.</w:t>
      </w:r>
    </w:p>
    <w:p w14:paraId="29A2408D" w14:textId="48AF79DE" w:rsidR="006435E8" w:rsidRDefault="006435E8" w:rsidP="003576C3">
      <w:r>
        <w:t>City Hall will be closed on Monday, February 19</w:t>
      </w:r>
      <w:r w:rsidRPr="006435E8">
        <w:rPr>
          <w:vertAlign w:val="superscript"/>
        </w:rPr>
        <w:t>th</w:t>
      </w:r>
      <w:r>
        <w:t>, 2024 in observance of Presidents</w:t>
      </w:r>
      <w:r w:rsidR="00CA3CCE">
        <w:t>’</w:t>
      </w:r>
      <w:r>
        <w:t xml:space="preserve"> Day.</w:t>
      </w:r>
    </w:p>
    <w:p w14:paraId="4E03A26F" w14:textId="779EBCD5" w:rsidR="006435E8" w:rsidRDefault="006435E8" w:rsidP="003576C3">
      <w:r>
        <w:t>The next City Council meeting will be on Wednesday, March 13</w:t>
      </w:r>
      <w:r w:rsidRPr="006435E8">
        <w:rPr>
          <w:vertAlign w:val="superscript"/>
        </w:rPr>
        <w:t>th</w:t>
      </w:r>
      <w:r>
        <w:t>, at 6:30pm.</w:t>
      </w:r>
    </w:p>
    <w:p w14:paraId="404F4F04" w14:textId="7546C72E" w:rsidR="006435E8" w:rsidRDefault="006435E8" w:rsidP="003576C3">
      <w:r>
        <w:t>Motion by Rowe, second by Adams to adjourn. All ayes: Carried.</w:t>
      </w:r>
    </w:p>
    <w:p w14:paraId="3143B269" w14:textId="568696DE" w:rsidR="006435E8" w:rsidRDefault="006435E8" w:rsidP="003576C3">
      <w:r>
        <w:t>Meeting was adjourned at 7:20pm.</w:t>
      </w:r>
    </w:p>
    <w:sectPr w:rsidR="00643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A2539"/>
    <w:multiLevelType w:val="hybridMultilevel"/>
    <w:tmpl w:val="0E148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1160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CAC"/>
    <w:rsid w:val="001140C8"/>
    <w:rsid w:val="00185779"/>
    <w:rsid w:val="003576C3"/>
    <w:rsid w:val="00392243"/>
    <w:rsid w:val="003F35C6"/>
    <w:rsid w:val="006435E8"/>
    <w:rsid w:val="00731C48"/>
    <w:rsid w:val="00A81C30"/>
    <w:rsid w:val="00AF13C9"/>
    <w:rsid w:val="00BA2F1F"/>
    <w:rsid w:val="00CA3CCE"/>
    <w:rsid w:val="00F3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33586"/>
  <w15:chartTrackingRefBased/>
  <w15:docId w15:val="{C2F97878-1A2A-4886-BC0F-F96F08AD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Walker</dc:creator>
  <cp:keywords/>
  <dc:description/>
  <cp:lastModifiedBy>Elaine Walker</cp:lastModifiedBy>
  <cp:revision>3</cp:revision>
  <dcterms:created xsi:type="dcterms:W3CDTF">2024-02-16T19:53:00Z</dcterms:created>
  <dcterms:modified xsi:type="dcterms:W3CDTF">2024-03-15T18:37:00Z</dcterms:modified>
</cp:coreProperties>
</file>